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5E9" w:rsidRDefault="006305E9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CHV 58/ 58 – werkbladdispenser </w:t>
      </w:r>
    </w:p>
    <w:p w:rsidR="006305E9" w:rsidRDefault="006305E9">
      <w:pPr>
        <w:keepNext/>
        <w:keepLines/>
        <w:tabs>
          <w:tab w:val="left" w:pos="-720"/>
        </w:tabs>
        <w:suppressAutoHyphens/>
        <w:ind w:right="-283"/>
      </w:pPr>
    </w:p>
    <w:p w:rsidR="006305E9" w:rsidRDefault="006305E9">
      <w:pPr>
        <w:keepNext/>
        <w:keepLines/>
        <w:tabs>
          <w:tab w:val="left" w:pos="-720"/>
        </w:tabs>
        <w:suppressAutoHyphens/>
        <w:ind w:right="-283"/>
      </w:pPr>
    </w:p>
    <w:p w:rsidR="006305E9" w:rsidRDefault="006305E9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6305E9" w:rsidRDefault="006305E9">
      <w:pPr>
        <w:tabs>
          <w:tab w:val="left" w:pos="1701"/>
        </w:tabs>
        <w:ind w:left="283" w:right="-283" w:hanging="283"/>
      </w:pPr>
    </w:p>
    <w:p w:rsidR="006305E9" w:rsidRDefault="006305E9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21B6D">
        <w:rPr>
          <w:lang w:val="nl-NL"/>
        </w:rPr>
        <w:t>945</w:t>
      </w:r>
      <w:r>
        <w:rPr>
          <w:lang w:val="nl-NL"/>
        </w:rPr>
        <w:t xml:space="preserve"> mm</w:t>
      </w:r>
    </w:p>
    <w:p w:rsidR="006305E9" w:rsidRDefault="006305E9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7</w:t>
      </w:r>
      <w:r w:rsidR="00421B6D">
        <w:rPr>
          <w:lang w:val="nl-NL"/>
        </w:rPr>
        <w:t>00</w:t>
      </w:r>
      <w:r>
        <w:rPr>
          <w:lang w:val="nl-NL"/>
        </w:rPr>
        <w:t xml:space="preserve"> mm</w:t>
      </w:r>
    </w:p>
    <w:p w:rsidR="006305E9" w:rsidRDefault="006305E9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9</w:t>
      </w:r>
      <w:r w:rsidR="00421B6D">
        <w:rPr>
          <w:lang w:val="nl-NL"/>
        </w:rPr>
        <w:t>11</w:t>
      </w:r>
      <w:r>
        <w:rPr>
          <w:lang w:val="nl-NL"/>
        </w:rPr>
        <w:t xml:space="preserve"> mm</w:t>
      </w:r>
    </w:p>
    <w:p w:rsidR="006305E9" w:rsidRDefault="006305E9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-NL"/>
        </w:rPr>
        <w:t>Hoogte (met potdeksel):</w:t>
      </w:r>
      <w:r>
        <w:tab/>
      </w:r>
      <w:r>
        <w:tab/>
      </w:r>
      <w:r>
        <w:tab/>
      </w:r>
      <w:r>
        <w:rPr>
          <w:lang w:val="nl-NL"/>
        </w:rPr>
        <w:t>107</w:t>
      </w:r>
      <w:r w:rsidR="00421B6D">
        <w:rPr>
          <w:lang w:val="nl-NL"/>
        </w:rPr>
        <w:t>9</w:t>
      </w:r>
      <w:r>
        <w:rPr>
          <w:lang w:val="nl-NL"/>
        </w:rPr>
        <w:t xml:space="preserve"> mm</w:t>
      </w:r>
    </w:p>
    <w:p w:rsidR="00814DDC" w:rsidRDefault="00814DDC">
      <w:pPr>
        <w:tabs>
          <w:tab w:val="left" w:pos="1701"/>
        </w:tabs>
        <w:ind w:left="283" w:right="-283" w:hanging="283"/>
      </w:pPr>
      <w:r>
        <w:rPr>
          <w:lang w:val="nl-NL"/>
        </w:rPr>
        <w:t>Werkhoogte: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900 mm</w:t>
      </w:r>
    </w:p>
    <w:p w:rsidR="006305E9" w:rsidRDefault="006305E9">
      <w:pPr>
        <w:tabs>
          <w:tab w:val="left" w:pos="1701"/>
        </w:tabs>
        <w:ind w:left="283" w:right="-283" w:hanging="283"/>
      </w:pPr>
    </w:p>
    <w:p w:rsidR="006305E9" w:rsidRDefault="006305E9">
      <w:pPr>
        <w:tabs>
          <w:tab w:val="left" w:pos="1701"/>
        </w:tabs>
        <w:ind w:left="283" w:right="-283" w:hanging="283"/>
      </w:pPr>
    </w:p>
    <w:p w:rsidR="006305E9" w:rsidRDefault="006305E9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6305E9" w:rsidRDefault="006305E9">
      <w:pPr>
        <w:tabs>
          <w:tab w:val="left" w:pos="1701"/>
        </w:tabs>
        <w:ind w:right="-283"/>
        <w:rPr>
          <w:b/>
        </w:rPr>
      </w:pPr>
    </w:p>
    <w:p w:rsidR="006305E9" w:rsidRDefault="006305E9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6305E9" w:rsidRPr="003962DD" w:rsidRDefault="006305E9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De werkbladddispenser bestaat volledig uit CNS 18/10. Het oppervlak is ultrafijn gepolijst.</w:t>
      </w:r>
      <w:r w:rsidRPr="003962DD">
        <w:rPr>
          <w:lang w:val="en-GB"/>
        </w:rPr>
        <w:t xml:space="preserve"> </w:t>
      </w:r>
    </w:p>
    <w:p w:rsidR="006305E9" w:rsidRDefault="006305E9">
      <w:pPr>
        <w:tabs>
          <w:tab w:val="left" w:pos="1701"/>
        </w:tabs>
        <w:ind w:right="-283"/>
      </w:pPr>
      <w:r>
        <w:rPr>
          <w:lang w:val="nl-NL"/>
        </w:rPr>
        <w:t>Het platform dient voor de opname van verschillende soorten vaatwerk.</w:t>
      </w:r>
      <w:r>
        <w:t xml:space="preserve"> </w:t>
      </w:r>
      <w:r>
        <w:rPr>
          <w:lang w:val="nl-NL"/>
        </w:rPr>
        <w:t>Het corpus is eenwandig en compact in een gesloten uitvoering opgebouwd.</w:t>
      </w:r>
    </w:p>
    <w:p w:rsidR="006305E9" w:rsidRDefault="006305E9">
      <w:pPr>
        <w:tabs>
          <w:tab w:val="left" w:pos="1701"/>
        </w:tabs>
        <w:ind w:right="-283"/>
      </w:pPr>
      <w:r>
        <w:rPr>
          <w:lang w:val="nl-NL"/>
        </w:rPr>
        <w:t>De werkbladdispenser heeft een doorlopend poedergecoate binnenbekleding om het wegglijden van het vaatwerk en derhalve beschadigingen aan de binnenzijde van het corpus te vermijden.</w:t>
      </w:r>
    </w:p>
    <w:p w:rsidR="006305E9" w:rsidRDefault="006305E9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F4480F" w:rsidRDefault="006305E9" w:rsidP="00F4480F">
      <w:pPr>
        <w:pStyle w:val="Textkrper3"/>
        <w:tabs>
          <w:tab w:val="left" w:pos="1701"/>
        </w:tabs>
      </w:pPr>
      <w:r>
        <w:rPr>
          <w:lang w:val="nl-NL"/>
        </w:rPr>
        <w:t>Het bedieningspaneel bevindt zich verzonken samen met een aan-/uit-schakelaar, controlelamp, spiraalkabel, blindstekkerbus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van de circulatieluchtverwarming.</w:t>
      </w:r>
      <w:r>
        <w:t xml:space="preserve"> </w:t>
      </w:r>
      <w:r w:rsidR="00F4480F">
        <w:t>De werkbladdispenser is daarnaast voorzien van een ECO-regelbereik. Binnen dit regelbereik kunnen gemiddelde vaatwerktemperaturen het meest energiezuinig worden gehandhaafd.</w:t>
      </w:r>
    </w:p>
    <w:p w:rsidR="006305E9" w:rsidRDefault="006305E9">
      <w:pPr>
        <w:pStyle w:val="Textkrper3"/>
        <w:tabs>
          <w:tab w:val="clear" w:pos="2835"/>
          <w:tab w:val="clear" w:pos="3402"/>
          <w:tab w:val="left" w:pos="1701"/>
        </w:tabs>
      </w:pPr>
      <w:r>
        <w:rPr>
          <w:lang w:val="nl-NL"/>
        </w:rPr>
        <w:t>Het doorzichtige potdeksel uit kunststof vermijdt verontreiniging en warmteverlies.</w:t>
      </w:r>
    </w:p>
    <w:p w:rsidR="006305E9" w:rsidRDefault="006305E9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veiligheidsschuifknop uit CNS met zijdelingse schokdempelementen uit kunststof (polyamide) aangebracht.</w:t>
      </w:r>
    </w:p>
    <w:p w:rsidR="006305E9" w:rsidRDefault="006305E9">
      <w:pPr>
        <w:tabs>
          <w:tab w:val="left" w:pos="1701"/>
        </w:tabs>
        <w:ind w:right="-283"/>
      </w:pPr>
      <w:r>
        <w:rPr>
          <w:lang w:val="nl-NL"/>
        </w:rPr>
        <w:t>De dispenser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t>Massieve stoothoeken uit kunststof (polyamide) aan alle vier de hoeken beschermen tegen beschadiging.</w:t>
      </w:r>
    </w:p>
    <w:p w:rsidR="006305E9" w:rsidRDefault="006305E9">
      <w:pPr>
        <w:tabs>
          <w:tab w:val="left" w:pos="1701"/>
        </w:tabs>
        <w:ind w:right="-283"/>
      </w:pPr>
    </w:p>
    <w:p w:rsidR="006305E9" w:rsidRDefault="006305E9">
      <w:pPr>
        <w:pStyle w:val="berschrift3"/>
        <w:tabs>
          <w:tab w:val="clear" w:pos="1701"/>
        </w:tabs>
        <w:ind w:right="-283"/>
      </w:pPr>
    </w:p>
    <w:p w:rsidR="006305E9" w:rsidRDefault="006305E9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6305E9" w:rsidRDefault="006305E9"/>
    <w:p w:rsidR="006305E9" w:rsidRDefault="006305E9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6305E9" w:rsidRDefault="006305E9">
      <w:pPr>
        <w:ind w:right="-283"/>
      </w:pPr>
    </w:p>
    <w:p w:rsidR="006305E9" w:rsidRDefault="006305E9">
      <w:pPr>
        <w:ind w:right="-283"/>
      </w:pPr>
    </w:p>
    <w:p w:rsidR="006305E9" w:rsidRDefault="006305E9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6305E9" w:rsidRDefault="006305E9">
      <w:pPr>
        <w:tabs>
          <w:tab w:val="left" w:pos="1701"/>
        </w:tabs>
        <w:ind w:right="-283"/>
      </w:pP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8</w:t>
      </w:r>
      <w:r w:rsidR="00421B6D">
        <w:rPr>
          <w:lang w:val="nl-NL"/>
        </w:rPr>
        <w:t xml:space="preserve">5 </w:t>
      </w:r>
      <w:r>
        <w:rPr>
          <w:lang w:val="nl-NL"/>
        </w:rPr>
        <w:t>kg</w:t>
      </w:r>
    </w:p>
    <w:p w:rsidR="006305E9" w:rsidRPr="003962DD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nl-NL"/>
        </w:rPr>
        <w:t>Capaciteit:</w:t>
      </w:r>
      <w:r w:rsidRPr="003962DD">
        <w:rPr>
          <w:lang w:val="en-GB"/>
        </w:rPr>
        <w:tab/>
      </w:r>
      <w:r w:rsidRPr="003962DD">
        <w:rPr>
          <w:lang w:val="en-GB"/>
        </w:rPr>
        <w:tab/>
      </w:r>
      <w:r>
        <w:rPr>
          <w:lang w:val="nl-NL"/>
        </w:rPr>
        <w:t>afhankelijk van het soort vaatwerk</w:t>
      </w:r>
    </w:p>
    <w:p w:rsidR="006305E9" w:rsidRPr="003962DD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nl-NL"/>
        </w:rPr>
        <w:t>Binnendiameter:</w:t>
      </w:r>
      <w:r w:rsidRPr="003962DD">
        <w:rPr>
          <w:lang w:val="en-GB"/>
        </w:rPr>
        <w:tab/>
      </w:r>
      <w:r w:rsidRPr="003962DD">
        <w:rPr>
          <w:lang w:val="en-GB"/>
        </w:rPr>
        <w:tab/>
      </w:r>
      <w:r>
        <w:rPr>
          <w:lang w:val="nl-NL"/>
        </w:rPr>
        <w:t>581 x 581 mm</w:t>
      </w:r>
    </w:p>
    <w:p w:rsidR="006305E9" w:rsidRPr="003962DD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nl-NL"/>
        </w:rPr>
        <w:t>potdeksel:</w:t>
      </w:r>
      <w:r w:rsidRPr="003962DD">
        <w:rPr>
          <w:lang w:val="en-GB"/>
        </w:rPr>
        <w:tab/>
      </w:r>
      <w:r w:rsidRPr="003962DD">
        <w:rPr>
          <w:lang w:val="en-GB"/>
        </w:rPr>
        <w:tab/>
      </w:r>
      <w:r>
        <w:rPr>
          <w:lang w:val="nl-NL"/>
        </w:rPr>
        <w:t>617 x 617 mm, polycarbonaat</w:t>
      </w:r>
    </w:p>
    <w:p w:rsidR="006305E9" w:rsidRPr="003962DD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nl-NL"/>
        </w:rPr>
        <w:t>Stapelhoogte met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AF226E">
        <w:t>680</w:t>
      </w:r>
      <w:r>
        <w:rPr>
          <w:lang w:val="nl-NL"/>
        </w:rPr>
        <w:t xml:space="preserve"> mm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zonder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AF226E">
        <w:t>540</w:t>
      </w:r>
      <w:r>
        <w:rPr>
          <w:lang w:val="nl-NL"/>
        </w:rPr>
        <w:t xml:space="preserve"> mm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:rsidR="006305E9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:rsidR="006305E9" w:rsidRPr="008F0A6C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-NL"/>
        </w:rPr>
        <w:t>Aansluitwaarde:</w:t>
      </w:r>
      <w:r w:rsidRPr="008F0A6C">
        <w:rPr>
          <w:lang w:val="nl-NL"/>
        </w:rPr>
        <w:tab/>
      </w:r>
      <w:r w:rsidRPr="008F0A6C">
        <w:rPr>
          <w:lang w:val="nl-NL"/>
        </w:rPr>
        <w:tab/>
      </w:r>
      <w:r>
        <w:rPr>
          <w:lang w:val="nl-NL"/>
        </w:rPr>
        <w:t>230V / 50Hz / 1,8 kW</w:t>
      </w:r>
    </w:p>
    <w:p w:rsidR="008F0A6C" w:rsidRDefault="008F0A6C" w:rsidP="008F0A6C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:rsidR="006305E9" w:rsidRPr="008F0A6C" w:rsidRDefault="006305E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6305E9" w:rsidRPr="008F0A6C" w:rsidRDefault="006305E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NL"/>
        </w:rPr>
      </w:pPr>
    </w:p>
    <w:p w:rsidR="006305E9" w:rsidRDefault="006305E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6305E9" w:rsidRDefault="006305E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6305E9" w:rsidRDefault="006305E9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6305E9" w:rsidRDefault="006305E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doorlopend poedergecoate binnenbekleding</w:t>
      </w:r>
    </w:p>
    <w:p w:rsidR="006305E9" w:rsidRPr="00F4480F" w:rsidRDefault="006305E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F4480F" w:rsidRDefault="00F4480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F4480F">
        <w:t>ECO-regelbereik voor het energiezuinig opwarmen en warmhouden van het vaatwerk bij een temperatuur van &gt;/= 60°C</w:t>
      </w:r>
    </w:p>
    <w:p w:rsidR="006305E9" w:rsidRDefault="006305E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gelijkmatige verdeling van de warmte door circulatieverwarming</w:t>
      </w:r>
    </w:p>
    <w:p w:rsidR="006305E9" w:rsidRDefault="006305E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6305E9" w:rsidRDefault="006305E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:rsidR="006305E9" w:rsidRDefault="006305E9">
      <w:pPr>
        <w:tabs>
          <w:tab w:val="left" w:pos="1701"/>
        </w:tabs>
        <w:ind w:right="-283"/>
      </w:pPr>
    </w:p>
    <w:p w:rsidR="006305E9" w:rsidRDefault="006305E9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Fabrikaat</w:t>
      </w:r>
    </w:p>
    <w:p w:rsidR="006305E9" w:rsidRDefault="006305E9">
      <w:pPr>
        <w:tabs>
          <w:tab w:val="left" w:pos="1701"/>
        </w:tabs>
        <w:ind w:right="-283"/>
      </w:pPr>
    </w:p>
    <w:p w:rsidR="006305E9" w:rsidRDefault="006305E9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117605" w:rsidRPr="00117605">
        <w:t>B.PRO</w:t>
      </w:r>
    </w:p>
    <w:p w:rsidR="006305E9" w:rsidRDefault="006305E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 xml:space="preserve">CHV 58/ 58 </w:t>
      </w:r>
    </w:p>
    <w:p w:rsidR="006305E9" w:rsidRDefault="006305E9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3962DD">
        <w:rPr>
          <w:b/>
        </w:rPr>
        <w:t>57</w:t>
      </w:r>
      <w:r w:rsidR="00421B6D">
        <w:rPr>
          <w:b/>
        </w:rPr>
        <w:t>4 890</w:t>
      </w:r>
    </w:p>
    <w:sectPr w:rsidR="006305E9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6184" w:rsidRDefault="000A6184">
      <w:r>
        <w:separator/>
      </w:r>
    </w:p>
  </w:endnote>
  <w:endnote w:type="continuationSeparator" w:id="0">
    <w:p w:rsidR="000A6184" w:rsidRDefault="000A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2F7" w:rsidRPr="00814DDC" w:rsidRDefault="006305E9" w:rsidP="009612F7">
    <w:pPr>
      <w:pStyle w:val="Fuzeile"/>
      <w:rPr>
        <w:sz w:val="16"/>
      </w:rPr>
    </w:pPr>
    <w:r w:rsidRPr="00814DDC">
      <w:rPr>
        <w:noProof/>
        <w:sz w:val="16"/>
      </w:rPr>
      <w:t xml:space="preserve">LV-Text CHV 58/ 58 - </w:t>
    </w:r>
    <w:r w:rsidR="009612F7" w:rsidRPr="00814DDC">
      <w:rPr>
        <w:noProof/>
        <w:sz w:val="16"/>
      </w:rPr>
      <w:t xml:space="preserve">Version </w:t>
    </w:r>
    <w:r w:rsidR="000929E5">
      <w:rPr>
        <w:noProof/>
        <w:sz w:val="16"/>
      </w:rPr>
      <w:t>6</w:t>
    </w:r>
    <w:r w:rsidR="009612F7" w:rsidRPr="00814DDC">
      <w:rPr>
        <w:noProof/>
        <w:sz w:val="16"/>
      </w:rPr>
      <w:t>.0</w:t>
    </w:r>
    <w:r w:rsidR="000929E5">
      <w:rPr>
        <w:noProof/>
        <w:sz w:val="16"/>
      </w:rPr>
      <w:t xml:space="preserve"> </w:t>
    </w:r>
    <w:r w:rsidR="009612F7" w:rsidRPr="00814DDC">
      <w:rPr>
        <w:noProof/>
        <w:sz w:val="16"/>
      </w:rPr>
      <w:t>/</w:t>
    </w:r>
    <w:r w:rsidR="00814DDC" w:rsidRPr="00814DDC">
      <w:rPr>
        <w:noProof/>
        <w:sz w:val="16"/>
      </w:rPr>
      <w:t xml:space="preserve"> J. Sche</w:t>
    </w:r>
    <w:r w:rsidR="00814DDC">
      <w:rPr>
        <w:noProof/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6184" w:rsidRDefault="000A6184">
      <w:r>
        <w:separator/>
      </w:r>
    </w:p>
  </w:footnote>
  <w:footnote w:type="continuationSeparator" w:id="0">
    <w:p w:rsidR="000A6184" w:rsidRDefault="000A6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AD60D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8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19"/>
  </w:num>
  <w:num w:numId="13">
    <w:abstractNumId w:val="1"/>
  </w:num>
  <w:num w:numId="14">
    <w:abstractNumId w:val="15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62DD"/>
    <w:rsid w:val="00087F26"/>
    <w:rsid w:val="000929E5"/>
    <w:rsid w:val="000A6184"/>
    <w:rsid w:val="00117605"/>
    <w:rsid w:val="003962DD"/>
    <w:rsid w:val="00421B6D"/>
    <w:rsid w:val="004C5262"/>
    <w:rsid w:val="006305E9"/>
    <w:rsid w:val="00775170"/>
    <w:rsid w:val="00814DDC"/>
    <w:rsid w:val="008F0A6C"/>
    <w:rsid w:val="008F45C0"/>
    <w:rsid w:val="00953667"/>
    <w:rsid w:val="009612F7"/>
    <w:rsid w:val="00A2596E"/>
    <w:rsid w:val="00A85BEB"/>
    <w:rsid w:val="00AF0581"/>
    <w:rsid w:val="00AF226E"/>
    <w:rsid w:val="00CB60CB"/>
    <w:rsid w:val="00D80B43"/>
    <w:rsid w:val="00F4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EAB3595-A5B5-4A5C-A102-E796A562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2282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2003-01-30T18:24:00Z</cp:lastPrinted>
  <dcterms:created xsi:type="dcterms:W3CDTF">2021-09-24T07:24:00Z</dcterms:created>
  <dcterms:modified xsi:type="dcterms:W3CDTF">2021-09-24T07:24:00Z</dcterms:modified>
</cp:coreProperties>
</file>